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30" w:rsidRDefault="00F356D6" w:rsidP="000D3930">
      <w:pPr>
        <w:pStyle w:val="4"/>
        <w:rPr>
          <w:rFonts w:eastAsia="Times New Roman"/>
        </w:rPr>
      </w:pPr>
      <w:r>
        <w:rPr>
          <w:rFonts w:eastAsiaTheme="minorHAnsi"/>
          <w:bCs w:val="0"/>
          <w:noProof/>
        </w:rPr>
        <w:drawing>
          <wp:inline distT="0" distB="0" distL="0" distR="0">
            <wp:extent cx="6666992" cy="9191625"/>
            <wp:effectExtent l="19050" t="0" r="508" b="0"/>
            <wp:docPr id="1" name="Рисунок 1" descr="C:\Users\ФИС-ГИА-ПК\Desktop\ЛОКАЛЬНЫЕ АКТЫ\СКАНЫ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С-ГИА-ПК\Desktop\ЛОКАЛЬНЫЕ АКТЫ\СКАНЫ\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330" cy="919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D6" w:rsidRDefault="00F356D6" w:rsidP="000D3930">
      <w:pPr>
        <w:pStyle w:val="4"/>
        <w:rPr>
          <w:rFonts w:eastAsia="Times New Roman"/>
        </w:rPr>
      </w:pPr>
    </w:p>
    <w:p w:rsidR="000D3930" w:rsidRDefault="000D3930" w:rsidP="004A3260">
      <w:pPr>
        <w:pStyle w:val="4"/>
        <w:jc w:val="center"/>
        <w:rPr>
          <w:rFonts w:eastAsia="Times New Roman"/>
        </w:rPr>
      </w:pPr>
      <w:r>
        <w:rPr>
          <w:rFonts w:eastAsia="Times New Roman"/>
        </w:rPr>
        <w:lastRenderedPageBreak/>
        <w:t xml:space="preserve">Порядок и основания предоставления академического отпуска </w:t>
      </w:r>
      <w:r w:rsidR="00360EEB">
        <w:rPr>
          <w:rFonts w:eastAsia="Times New Roman"/>
        </w:rPr>
        <w:t>обучающимся</w:t>
      </w:r>
    </w:p>
    <w:p w:rsidR="000D3930" w:rsidRDefault="000D3930" w:rsidP="004A3260">
      <w:pPr>
        <w:pStyle w:val="a3"/>
        <w:jc w:val="both"/>
      </w:pPr>
      <w:r>
        <w:t>1. Настоящие порядок и основания устанавливают общие требования к процедуре предоставления академических отпусков лицам, обучающимся по образовательным программам среднего профессионального</w:t>
      </w:r>
      <w:r w:rsidR="0085141C">
        <w:t xml:space="preserve"> образования</w:t>
      </w:r>
      <w:r>
        <w:t xml:space="preserve"> (</w:t>
      </w:r>
      <w:r w:rsidR="00360EEB">
        <w:t>обучающимся)</w:t>
      </w:r>
      <w:r>
        <w:t xml:space="preserve"> (далее - </w:t>
      </w:r>
      <w:r w:rsidR="00360EEB">
        <w:t>обучающиеся</w:t>
      </w:r>
      <w:r>
        <w:t xml:space="preserve">), а также основания предоставления указанных отпусков </w:t>
      </w:r>
      <w:r w:rsidR="00360EEB">
        <w:t>обучающимся</w:t>
      </w:r>
      <w:r>
        <w:t>.</w:t>
      </w:r>
    </w:p>
    <w:p w:rsidR="000D3930" w:rsidRDefault="000D3930" w:rsidP="004A3260">
      <w:pPr>
        <w:pStyle w:val="1"/>
        <w:jc w:val="both"/>
      </w:pPr>
      <w:r>
        <w:rPr>
          <w:rFonts w:eastAsia="Times New Roman"/>
          <w:b w:val="0"/>
          <w:sz w:val="24"/>
          <w:szCs w:val="24"/>
        </w:rPr>
        <w:t xml:space="preserve">Настоящий Порядок разработан на основании </w:t>
      </w:r>
      <w:r w:rsidRPr="000D3930">
        <w:rPr>
          <w:rFonts w:eastAsia="Times New Roman"/>
          <w:b w:val="0"/>
          <w:sz w:val="24"/>
          <w:szCs w:val="24"/>
        </w:rPr>
        <w:t>Порядка и оснований предоставления академического отпуска обучающимся</w:t>
      </w:r>
      <w:r>
        <w:rPr>
          <w:rFonts w:eastAsia="Times New Roman"/>
          <w:b w:val="0"/>
          <w:sz w:val="24"/>
          <w:szCs w:val="24"/>
        </w:rPr>
        <w:t xml:space="preserve">, утверждённым приказом </w:t>
      </w:r>
      <w:r w:rsidRPr="000D3930">
        <w:rPr>
          <w:rFonts w:eastAsia="Times New Roman"/>
          <w:b w:val="0"/>
          <w:sz w:val="24"/>
          <w:szCs w:val="24"/>
        </w:rPr>
        <w:t xml:space="preserve"> Министерства образования и науки Российской Федерации от 13 июня 2013 г. N 455 "Об утверждении Порядка и оснований предоставления академического отпуска обучающимся"</w:t>
      </w:r>
      <w:r>
        <w:rPr>
          <w:rFonts w:eastAsia="Times New Roman"/>
          <w:b w:val="0"/>
          <w:sz w:val="24"/>
          <w:szCs w:val="24"/>
        </w:rPr>
        <w:t>.</w:t>
      </w:r>
    </w:p>
    <w:p w:rsidR="000D3930" w:rsidRDefault="000D3930" w:rsidP="004A3260">
      <w:pPr>
        <w:pStyle w:val="a3"/>
        <w:jc w:val="both"/>
      </w:pPr>
      <w:r>
        <w:t xml:space="preserve">2. Академический отпуск предоставляется </w:t>
      </w:r>
      <w:r w:rsidR="00360EEB">
        <w:t>обучающемуся</w:t>
      </w:r>
      <w:r>
        <w:t xml:space="preserve"> в связи с невозможностью освоения образовательной программы среднего профессионального образования (далее - образовательная программа) в ГБ</w:t>
      </w:r>
      <w:r w:rsidR="00360EEB">
        <w:t xml:space="preserve">ПОУ </w:t>
      </w:r>
      <w:r>
        <w:t xml:space="preserve"> «Дзержинский  техникум бизнеса и технологий» (далее – ГБ</w:t>
      </w:r>
      <w:r w:rsidR="00360EEB">
        <w:t>П</w:t>
      </w:r>
      <w:r>
        <w:t>ОУ  ДТБТ, образовательная организация), по медицинским показаниям, семейным и иным обстоятельствам на период времени, не превышающий двух лет.</w:t>
      </w:r>
    </w:p>
    <w:p w:rsidR="000D3930" w:rsidRDefault="000D3930" w:rsidP="004A3260">
      <w:pPr>
        <w:pStyle w:val="a3"/>
        <w:jc w:val="both"/>
      </w:pPr>
      <w:r>
        <w:t xml:space="preserve">3. Академический отпуск предоставляется </w:t>
      </w:r>
      <w:r w:rsidR="00360EEB">
        <w:t>обучающемуся</w:t>
      </w:r>
      <w:r>
        <w:t xml:space="preserve"> неограниченное количество раз.</w:t>
      </w:r>
    </w:p>
    <w:p w:rsidR="000D3930" w:rsidRDefault="000D3930" w:rsidP="004A3260">
      <w:pPr>
        <w:pStyle w:val="a3"/>
        <w:jc w:val="both"/>
      </w:pPr>
      <w:r>
        <w:t xml:space="preserve">4. Основанием для принятия решения о предоставлении </w:t>
      </w:r>
      <w:r w:rsidR="00360EEB">
        <w:t>обучающемуся</w:t>
      </w:r>
      <w:r>
        <w:t xml:space="preserve"> академического отпуска является личное заявление </w:t>
      </w:r>
      <w:r w:rsidR="00360EEB">
        <w:t>обучающегося</w:t>
      </w:r>
      <w:r>
        <w:t xml:space="preserve"> (далее - заявление), а также заключение врачебной комиссии медицинской организации (для предоставления академического отпуска по медицинским показаниям), 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военную службу), документы, подтверждающие основание предоставления академического отпуска (при наличии).</w:t>
      </w:r>
    </w:p>
    <w:p w:rsidR="000D3930" w:rsidRDefault="000D3930" w:rsidP="004A3260">
      <w:pPr>
        <w:pStyle w:val="a3"/>
        <w:jc w:val="both"/>
      </w:pPr>
      <w:r>
        <w:t xml:space="preserve">5. Решение о предоставлении академического отпуска принимается </w:t>
      </w:r>
      <w:r w:rsidR="004A3260">
        <w:t>директором ГБ</w:t>
      </w:r>
      <w:r w:rsidR="00360EEB">
        <w:t xml:space="preserve">ПОУ </w:t>
      </w:r>
      <w:r w:rsidR="004A3260">
        <w:t xml:space="preserve"> ДТБТ</w:t>
      </w:r>
      <w:r>
        <w:t xml:space="preserve">или уполномоченным им должностным лицом в десятидневный срок со дня получения от </w:t>
      </w:r>
      <w:r w:rsidR="004A3260">
        <w:t>студента</w:t>
      </w:r>
      <w:r>
        <w:t xml:space="preserve"> заявления и прилагаемых к нему документов (при наличии) и оформляется приказом </w:t>
      </w:r>
      <w:r w:rsidR="004A3260">
        <w:t xml:space="preserve">директора образовательной организации </w:t>
      </w:r>
      <w:r>
        <w:t>или уполномоченного им должностного лица.</w:t>
      </w:r>
    </w:p>
    <w:p w:rsidR="000D3930" w:rsidRDefault="000D3930" w:rsidP="004A3260">
      <w:pPr>
        <w:pStyle w:val="a3"/>
        <w:jc w:val="both"/>
      </w:pPr>
      <w:r>
        <w:t xml:space="preserve">6. </w:t>
      </w:r>
      <w:r w:rsidR="00360EEB">
        <w:t xml:space="preserve">Обучающийся </w:t>
      </w:r>
      <w:r>
        <w:t xml:space="preserve"> в период нахождения его в академическом отпуске освобождается от обязанностей, связанных с освоением им образовательной программы в организации, и не допускается к образовательному процессу до завершения академического отпуска. В случае</w:t>
      </w:r>
      <w:proofErr w:type="gramStart"/>
      <w:r>
        <w:t>,</w:t>
      </w:r>
      <w:proofErr w:type="gramEnd"/>
      <w:r>
        <w:t xml:space="preserve"> если </w:t>
      </w:r>
      <w:r w:rsidR="00360EEB">
        <w:t xml:space="preserve">обучающийся </w:t>
      </w:r>
      <w:r>
        <w:t xml:space="preserve"> обучается в организации 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 w:rsidR="000D3930" w:rsidRDefault="000D3930" w:rsidP="004A3260">
      <w:pPr>
        <w:pStyle w:val="a3"/>
        <w:jc w:val="both"/>
      </w:pPr>
      <w:r>
        <w:t xml:space="preserve">7. Академический отпуск завершается по окончании периода времени, на который он был предоставлен, либо до окончания указанного периода на основании заявления </w:t>
      </w:r>
      <w:r w:rsidR="00360EEB">
        <w:t>обучающегося</w:t>
      </w:r>
      <w:proofErr w:type="gramStart"/>
      <w:r w:rsidR="004A3260">
        <w:t>.</w:t>
      </w:r>
      <w:r w:rsidR="00360EEB">
        <w:t>О</w:t>
      </w:r>
      <w:proofErr w:type="gramEnd"/>
      <w:r w:rsidR="00360EEB">
        <w:t xml:space="preserve">бучающийся </w:t>
      </w:r>
      <w:r>
        <w:t xml:space="preserve"> допускается к обучению по завершении академического отпуска на основании приказа </w:t>
      </w:r>
      <w:r w:rsidR="004A3260">
        <w:t>директора ГБ</w:t>
      </w:r>
      <w:r w:rsidR="00360EEB">
        <w:t xml:space="preserve">ПОУ </w:t>
      </w:r>
      <w:r w:rsidR="004A3260">
        <w:t xml:space="preserve"> ДТБТ </w:t>
      </w:r>
      <w:r>
        <w:t xml:space="preserve"> или уполномоченного им должностного лица.</w:t>
      </w:r>
    </w:p>
    <w:p w:rsidR="00360EEB" w:rsidRDefault="000D3930" w:rsidP="004A3260">
      <w:pPr>
        <w:pStyle w:val="a3"/>
        <w:jc w:val="both"/>
      </w:pPr>
      <w:r>
        <w:t xml:space="preserve">8. </w:t>
      </w:r>
      <w:r w:rsidR="00360EEB">
        <w:t xml:space="preserve">Обучающимся, </w:t>
      </w:r>
      <w:r>
        <w:t>находящимся в академическом отпуске по медицинским показаниям, назначаются и выплачиваются ежемесячные компенсационные выплаты в соответствии с постановлением Правительства Российской Федерации от 3 ноября 1994 г. N 1206 "Об утверждении порядка назначения и выплаты ежемесячных компенсационных выплат отдельным категориям граждан"</w:t>
      </w:r>
      <w:r w:rsidR="004A3260">
        <w:t>.</w:t>
      </w:r>
    </w:p>
    <w:p w:rsidR="00523AAE" w:rsidRPr="00523AAE" w:rsidRDefault="00523AAE" w:rsidP="004A3260">
      <w:pPr>
        <w:pStyle w:val="a3"/>
        <w:jc w:val="both"/>
      </w:pPr>
    </w:p>
    <w:p w:rsidR="006679C6" w:rsidRPr="00523AAE" w:rsidRDefault="006679C6">
      <w:pPr>
        <w:rPr>
          <w:rFonts w:ascii="Times New Roman" w:hAnsi="Times New Roman" w:cs="Times New Roman"/>
          <w:sz w:val="24"/>
          <w:szCs w:val="24"/>
        </w:rPr>
      </w:pPr>
    </w:p>
    <w:sectPr w:rsidR="006679C6" w:rsidRPr="00523AAE" w:rsidSect="00360EE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AAE"/>
    <w:rsid w:val="000D3930"/>
    <w:rsid w:val="002B3B7C"/>
    <w:rsid w:val="00360EEB"/>
    <w:rsid w:val="004942A4"/>
    <w:rsid w:val="004A3260"/>
    <w:rsid w:val="00523AAE"/>
    <w:rsid w:val="006679C6"/>
    <w:rsid w:val="00754416"/>
    <w:rsid w:val="0085141C"/>
    <w:rsid w:val="00C701E1"/>
    <w:rsid w:val="00EB6D56"/>
    <w:rsid w:val="00F3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C6"/>
  </w:style>
  <w:style w:type="paragraph" w:styleId="1">
    <w:name w:val="heading 1"/>
    <w:basedOn w:val="a"/>
    <w:link w:val="10"/>
    <w:uiPriority w:val="9"/>
    <w:qFormat/>
    <w:rsid w:val="000D3930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393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3930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A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3A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3930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3930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393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3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C90A9-4805-4EB1-B145-A5D0A41F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ФИС-ГИА-ПК</cp:lastModifiedBy>
  <cp:revision>2</cp:revision>
  <cp:lastPrinted>2016-03-24T06:49:00Z</cp:lastPrinted>
  <dcterms:created xsi:type="dcterms:W3CDTF">2016-07-13T05:53:00Z</dcterms:created>
  <dcterms:modified xsi:type="dcterms:W3CDTF">2016-07-13T05:53:00Z</dcterms:modified>
</cp:coreProperties>
</file>